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223" w:rsidRDefault="00CE4223">
      <w:bookmarkStart w:id="0" w:name="_GoBack"/>
      <w:bookmarkEnd w:id="0"/>
      <w:r>
        <w:rPr>
          <w:rFonts w:ascii="&amp;quot" w:hAnsi="&amp;quot"/>
          <w:noProof/>
          <w:color w:val="6D57AF"/>
          <w:sz w:val="21"/>
          <w:szCs w:val="21"/>
          <w:lang w:eastAsia="sl-SI"/>
        </w:rPr>
        <w:drawing>
          <wp:inline distT="0" distB="0" distL="0" distR="0" wp14:anchorId="16B532F9" wp14:editId="0FEBD76B">
            <wp:extent cx="5715000" cy="3457575"/>
            <wp:effectExtent l="0" t="0" r="0" b="9525"/>
            <wp:docPr id="1" name="image" descr="UNITAS enoročna kuhinjska armatura Simpaty - zdravniška (42800237)">
              <a:hlinkClick xmlns:a="http://schemas.openxmlformats.org/drawingml/2006/main" r:id="rId6" tooltip="&quot;UNITAS enoročna kuhinjska armatura Simpaty - zdravniška (42800237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UNITAS enoročna kuhinjska armatura Simpaty - zdravniška (42800237)">
                      <a:hlinkClick r:id="rId6" tooltip="&quot;UNITAS enoročna kuhinjska armatura Simpaty - zdravniška (42800237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503" w:rsidRDefault="00321503" w:rsidP="00CE4223"/>
    <w:p w:rsidR="00CE4223" w:rsidRPr="00CE4223" w:rsidRDefault="00CE4223" w:rsidP="00CE4223">
      <w:pPr>
        <w:spacing w:after="0" w:line="240" w:lineRule="auto"/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</w:pPr>
      <w:r w:rsidRPr="00CE4223">
        <w:rPr>
          <w:rFonts w:ascii="&amp;quot" w:eastAsia="Times New Roman" w:hAnsi="&amp;quot" w:cs="Times New Roman"/>
          <w:b/>
          <w:bCs/>
          <w:color w:val="2F3034"/>
          <w:sz w:val="21"/>
          <w:szCs w:val="21"/>
          <w:lang w:eastAsia="sl-SI"/>
        </w:rPr>
        <w:t>Tehnične lastnosti: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Armatura za kuhinjo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Visokotlačna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Zdravniška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Krom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Stenska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 xml:space="preserve">- </w:t>
      </w:r>
      <w:proofErr w:type="spellStart"/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t>Izvlečna</w:t>
      </w:r>
      <w:proofErr w:type="spellEnd"/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t>: Ne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Način priklopa: Tlačni grelnik vode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  <w:t>- Oblika armature: Enoročna</w:t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</w: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</w:r>
    </w:p>
    <w:tbl>
      <w:tblPr>
        <w:tblW w:w="162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10906"/>
      </w:tblGrid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Blagovna znamka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Unitas</w:t>
            </w:r>
            <w:proofErr w:type="spellEnd"/>
          </w:p>
        </w:tc>
      </w:tr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EAN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3838963002376</w:t>
            </w:r>
          </w:p>
        </w:tc>
      </w:tr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Oblika armature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Enoročna</w:t>
            </w:r>
          </w:p>
        </w:tc>
      </w:tr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Izvlečna</w:t>
            </w:r>
            <w:proofErr w:type="spellEnd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 xml:space="preserve"> armatura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NE</w:t>
            </w:r>
          </w:p>
        </w:tc>
      </w:tr>
    </w:tbl>
    <w:p w:rsidR="00CE4223" w:rsidRDefault="00CE4223" w:rsidP="00CE4223"/>
    <w:p w:rsidR="00CE4223" w:rsidRPr="00CE4223" w:rsidRDefault="00CE4223" w:rsidP="00CE4223"/>
    <w:sectPr w:rsidR="00CE4223" w:rsidRPr="00CE42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F24" w:rsidRDefault="00C73F24" w:rsidP="00CE4223">
      <w:pPr>
        <w:spacing w:after="0" w:line="240" w:lineRule="auto"/>
      </w:pPr>
      <w:r>
        <w:separator/>
      </w:r>
    </w:p>
  </w:endnote>
  <w:endnote w:type="continuationSeparator" w:id="0">
    <w:p w:rsidR="00C73F24" w:rsidRDefault="00C73F24" w:rsidP="00CE4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F24" w:rsidRDefault="00C73F24" w:rsidP="00CE4223">
      <w:pPr>
        <w:spacing w:after="0" w:line="240" w:lineRule="auto"/>
      </w:pPr>
      <w:r>
        <w:separator/>
      </w:r>
    </w:p>
  </w:footnote>
  <w:footnote w:type="continuationSeparator" w:id="0">
    <w:p w:rsidR="00C73F24" w:rsidRDefault="00C73F24" w:rsidP="00CE4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223" w:rsidRDefault="00CE4223" w:rsidP="00CE4223">
    <w:pPr>
      <w:pStyle w:val="Glava"/>
      <w:jc w:val="center"/>
      <w:rPr>
        <w:rFonts w:ascii="Arial" w:hAnsi="Arial" w:cs="Arial"/>
        <w:b/>
        <w:bCs/>
        <w:caps/>
        <w:color w:val="2F3034"/>
        <w:sz w:val="30"/>
        <w:szCs w:val="30"/>
      </w:rPr>
    </w:pPr>
    <w:r>
      <w:rPr>
        <w:rFonts w:ascii="Arial" w:hAnsi="Arial" w:cs="Arial"/>
        <w:b/>
        <w:bCs/>
        <w:caps/>
        <w:color w:val="2F3034"/>
        <w:sz w:val="30"/>
        <w:szCs w:val="30"/>
      </w:rPr>
      <w:t>UNITAS enoročna kuhinjska armatura Simpaty - zdravniška</w:t>
    </w:r>
  </w:p>
  <w:p w:rsidR="00CE4223" w:rsidRDefault="00CE4223" w:rsidP="00CE4223">
    <w:pPr>
      <w:pStyle w:val="Glava"/>
      <w:rPr>
        <w:rFonts w:ascii="Arial" w:hAnsi="Arial" w:cs="Arial"/>
        <w:b/>
        <w:bCs/>
        <w:caps/>
        <w:color w:val="2F3034"/>
        <w:sz w:val="30"/>
        <w:szCs w:val="30"/>
      </w:rPr>
    </w:pPr>
  </w:p>
  <w:p w:rsidR="00CE4223" w:rsidRPr="00CE4223" w:rsidRDefault="00CE4223" w:rsidP="00CE4223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23"/>
    <w:rsid w:val="00321503"/>
    <w:rsid w:val="00C73F24"/>
    <w:rsid w:val="00CE4223"/>
    <w:rsid w:val="00E0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F132F-E848-426C-A9E8-1D2DCCED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E4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4223"/>
  </w:style>
  <w:style w:type="paragraph" w:styleId="Noga">
    <w:name w:val="footer"/>
    <w:basedOn w:val="Navaden"/>
    <w:link w:val="NogaZnak"/>
    <w:uiPriority w:val="99"/>
    <w:unhideWhenUsed/>
    <w:rsid w:val="00CE4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E4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6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pdpx00jhm9n7.cloudfront.net/catalog/product/cache/2/image/9df78eab33525d08d6e5fb8d27136e95/5/4/54539957.jp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4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 Mulej</dc:creator>
  <cp:keywords/>
  <dc:description/>
  <cp:lastModifiedBy>Maruša Vodenik</cp:lastModifiedBy>
  <cp:revision>2</cp:revision>
  <dcterms:created xsi:type="dcterms:W3CDTF">2019-01-18T11:19:00Z</dcterms:created>
  <dcterms:modified xsi:type="dcterms:W3CDTF">2019-01-18T11:19:00Z</dcterms:modified>
</cp:coreProperties>
</file>